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2303" w14:textId="77777777" w:rsidR="00AF2080" w:rsidRPr="00AF2080" w:rsidRDefault="00AF2080" w:rsidP="00AF2080">
      <w:pPr>
        <w:rPr>
          <w:b/>
          <w:bCs/>
        </w:rPr>
      </w:pPr>
      <w:r w:rsidRPr="00AF2080">
        <w:rPr>
          <w:b/>
          <w:bCs/>
        </w:rPr>
        <w:t>INCI</w:t>
      </w:r>
    </w:p>
    <w:p w14:paraId="2EA3F47F" w14:textId="77777777" w:rsidR="00AF2080" w:rsidRPr="00AF2080" w:rsidRDefault="00AF2080" w:rsidP="00AF2080">
      <w:r w:rsidRPr="00AF2080">
        <w:t>Uvedené ve specifikaci, kterou si můžete stáhnout v záložce „Ke stažení“.</w:t>
      </w:r>
    </w:p>
    <w:p w14:paraId="62E76DC6" w14:textId="77777777" w:rsidR="00AF2080" w:rsidRPr="00AF2080" w:rsidRDefault="00AF2080" w:rsidP="00AF2080">
      <w:pPr>
        <w:rPr>
          <w:b/>
          <w:bCs/>
        </w:rPr>
      </w:pPr>
      <w:r w:rsidRPr="00AF2080">
        <w:rPr>
          <w:b/>
          <w:bCs/>
        </w:rPr>
        <w:t>Charakteristika</w:t>
      </w:r>
    </w:p>
    <w:p w14:paraId="636B2343" w14:textId="77777777" w:rsidR="00AF2080" w:rsidRPr="00AF2080" w:rsidRDefault="00AF2080" w:rsidP="00AF2080">
      <w:pPr>
        <w:numPr>
          <w:ilvl w:val="0"/>
          <w:numId w:val="1"/>
        </w:numPr>
      </w:pPr>
      <w:r w:rsidRPr="00AF2080">
        <w:t>Mýdlová hmota má přírodní (rostlinný) základ.</w:t>
      </w:r>
    </w:p>
    <w:p w14:paraId="2034B57B" w14:textId="77777777" w:rsidR="00AF2080" w:rsidRPr="00AF2080" w:rsidRDefault="00AF2080" w:rsidP="00AF2080">
      <w:pPr>
        <w:numPr>
          <w:ilvl w:val="0"/>
          <w:numId w:val="1"/>
        </w:numPr>
      </w:pPr>
      <w:r w:rsidRPr="00AF2080">
        <w:t>Slouží k domácí výrobě průhledných mýdel různých tvarů.</w:t>
      </w:r>
    </w:p>
    <w:p w14:paraId="2122F7FE" w14:textId="77777777" w:rsidR="00AF2080" w:rsidRPr="00AF2080" w:rsidRDefault="00AF2080" w:rsidP="00AF2080">
      <w:pPr>
        <w:numPr>
          <w:ilvl w:val="0"/>
          <w:numId w:val="1"/>
        </w:numPr>
      </w:pPr>
      <w:r w:rsidRPr="00AF2080">
        <w:t>Neobsahuje SLES (</w:t>
      </w:r>
      <w:proofErr w:type="spellStart"/>
      <w:r w:rsidRPr="00AF2080">
        <w:t>Sodium</w:t>
      </w:r>
      <w:proofErr w:type="spellEnd"/>
      <w:r w:rsidRPr="00AF2080">
        <w:t xml:space="preserve"> </w:t>
      </w:r>
      <w:proofErr w:type="spellStart"/>
      <w:r w:rsidRPr="00AF2080">
        <w:t>Laureth</w:t>
      </w:r>
      <w:proofErr w:type="spellEnd"/>
      <w:r w:rsidRPr="00AF2080">
        <w:t xml:space="preserve"> </w:t>
      </w:r>
      <w:proofErr w:type="spellStart"/>
      <w:r w:rsidRPr="00AF2080">
        <w:t>Sulfate</w:t>
      </w:r>
      <w:proofErr w:type="spellEnd"/>
      <w:r w:rsidRPr="00AF2080">
        <w:t>), SLS (</w:t>
      </w:r>
      <w:proofErr w:type="spellStart"/>
      <w:r w:rsidRPr="00AF2080">
        <w:t>Sodium</w:t>
      </w:r>
      <w:proofErr w:type="spellEnd"/>
      <w:r w:rsidRPr="00AF2080">
        <w:t xml:space="preserve"> </w:t>
      </w:r>
      <w:proofErr w:type="spellStart"/>
      <w:r w:rsidRPr="00AF2080">
        <w:t>Lauryl</w:t>
      </w:r>
      <w:proofErr w:type="spellEnd"/>
      <w:r w:rsidRPr="00AF2080">
        <w:t xml:space="preserve"> </w:t>
      </w:r>
      <w:proofErr w:type="spellStart"/>
      <w:r w:rsidRPr="00AF2080">
        <w:t>Sulfate</w:t>
      </w:r>
      <w:proofErr w:type="spellEnd"/>
      <w:r w:rsidRPr="00AF2080">
        <w:t>) a parabeny.</w:t>
      </w:r>
    </w:p>
    <w:p w14:paraId="5590899D" w14:textId="77777777" w:rsidR="00AF2080" w:rsidRPr="00AF2080" w:rsidRDefault="00AF2080" w:rsidP="00AF2080">
      <w:pPr>
        <w:numPr>
          <w:ilvl w:val="0"/>
          <w:numId w:val="1"/>
        </w:numPr>
      </w:pPr>
      <w:r w:rsidRPr="00AF2080">
        <w:t>Neobsahuje žádné živočišné složky a nebyla testována na zvířatech, je vhodná i pro vegany.</w:t>
      </w:r>
    </w:p>
    <w:p w14:paraId="24FC2AAC" w14:textId="77777777" w:rsidR="00AF2080" w:rsidRPr="00AF2080" w:rsidRDefault="00AF2080" w:rsidP="00AF2080">
      <w:pPr>
        <w:numPr>
          <w:ilvl w:val="0"/>
          <w:numId w:val="1"/>
        </w:numPr>
      </w:pPr>
      <w:r w:rsidRPr="00AF2080">
        <w:t>Vysoký obsah rostlinného glycerínu zajišťuje vynikající hydrataci a zachovává na pokožce příjemný pocit.</w:t>
      </w:r>
    </w:p>
    <w:p w14:paraId="78FDCBC4" w14:textId="77777777" w:rsidR="00AF2080" w:rsidRPr="00AF2080" w:rsidRDefault="00AF2080" w:rsidP="00AF2080">
      <w:pPr>
        <w:numPr>
          <w:ilvl w:val="0"/>
          <w:numId w:val="1"/>
        </w:numPr>
      </w:pPr>
      <w:r w:rsidRPr="00AF2080">
        <w:t>Je možné ji obarvit pomocí </w:t>
      </w:r>
      <w:hyperlink r:id="rId5" w:tgtFrame="_blank" w:history="1">
        <w:r w:rsidRPr="00AF2080">
          <w:rPr>
            <w:rStyle w:val="Hypertextovodkaz"/>
          </w:rPr>
          <w:t>barev</w:t>
        </w:r>
      </w:hyperlink>
      <w:r w:rsidRPr="00AF2080">
        <w:t> a navonět </w:t>
      </w:r>
      <w:hyperlink r:id="rId6" w:tgtFrame="_blank" w:history="1">
        <w:r w:rsidRPr="00AF2080">
          <w:rPr>
            <w:rStyle w:val="Hypertextovodkaz"/>
          </w:rPr>
          <w:t>parfémovými kompozicemi</w:t>
        </w:r>
      </w:hyperlink>
      <w:r w:rsidRPr="00AF2080">
        <w:t> nebo </w:t>
      </w:r>
      <w:hyperlink r:id="rId7" w:tgtFrame="_blank" w:history="1">
        <w:r w:rsidRPr="00AF2080">
          <w:rPr>
            <w:rStyle w:val="Hypertextovodkaz"/>
          </w:rPr>
          <w:t>esenciálními oleji</w:t>
        </w:r>
      </w:hyperlink>
      <w:r w:rsidRPr="00AF2080">
        <w:t>.</w:t>
      </w:r>
    </w:p>
    <w:p w14:paraId="3B7F22C0" w14:textId="77777777" w:rsidR="00AF2080" w:rsidRPr="00AF2080" w:rsidRDefault="00AF2080" w:rsidP="00AF2080">
      <w:r w:rsidRPr="00AF2080">
        <w:t>Vzhled: pevná průhledná látka</w:t>
      </w:r>
      <w:r w:rsidRPr="00AF2080">
        <w:br/>
        <w:t>Barva: transparentní</w:t>
      </w:r>
      <w:r w:rsidRPr="00AF2080">
        <w:br/>
        <w:t>Vůně: neutrální – umožní vyniknout přidané vůni anebo esenciálnímu oleji</w:t>
      </w:r>
      <w:r w:rsidRPr="00AF2080">
        <w:br/>
        <w:t>Teplota tání: 62–</w:t>
      </w:r>
      <w:proofErr w:type="gramStart"/>
      <w:r w:rsidRPr="00AF2080">
        <w:t>65°C</w:t>
      </w:r>
      <w:proofErr w:type="gramEnd"/>
      <w:r w:rsidRPr="00AF2080">
        <w:br/>
        <w:t>pH: 9,9–10,3</w:t>
      </w:r>
      <w:r w:rsidRPr="00AF2080">
        <w:br/>
        <w:t>Maximální obsah vůně/esenciálního oleje: 1-</w:t>
      </w:r>
      <w:proofErr w:type="gramStart"/>
      <w:r w:rsidRPr="00AF2080">
        <w:t>2,5%</w:t>
      </w:r>
      <w:proofErr w:type="gramEnd"/>
      <w:r w:rsidRPr="00AF2080">
        <w:br/>
        <w:t>Maximální obsah přidaných přísad: 1,5%</w:t>
      </w:r>
    </w:p>
    <w:p w14:paraId="17650608" w14:textId="77777777" w:rsidR="00AF2080" w:rsidRPr="00AF2080" w:rsidRDefault="00AF2080" w:rsidP="00AF2080">
      <w:pPr>
        <w:rPr>
          <w:b/>
          <w:bCs/>
        </w:rPr>
      </w:pPr>
      <w:r w:rsidRPr="00AF2080">
        <w:rPr>
          <w:b/>
          <w:bCs/>
        </w:rPr>
        <w:t>Použití v kosmetických produktech</w:t>
      </w:r>
    </w:p>
    <w:p w14:paraId="19A51210" w14:textId="77777777" w:rsidR="00AF2080" w:rsidRPr="00AF2080" w:rsidRDefault="00AF2080" w:rsidP="00AF2080">
      <w:r w:rsidRPr="00AF2080">
        <w:t>Tuhá mýdla</w:t>
      </w:r>
    </w:p>
    <w:p w14:paraId="6CB2A948" w14:textId="77777777" w:rsidR="00AF2080" w:rsidRPr="00AF2080" w:rsidRDefault="00AF2080" w:rsidP="00AF2080">
      <w:pPr>
        <w:rPr>
          <w:b/>
          <w:bCs/>
        </w:rPr>
      </w:pPr>
      <w:r w:rsidRPr="00AF2080">
        <w:rPr>
          <w:b/>
          <w:bCs/>
        </w:rPr>
        <w:t>Země původu</w:t>
      </w:r>
    </w:p>
    <w:p w14:paraId="1D151536" w14:textId="77777777" w:rsidR="00AF2080" w:rsidRPr="00AF2080" w:rsidRDefault="00AF2080" w:rsidP="00AF2080">
      <w:r w:rsidRPr="00AF2080">
        <w:t>EU</w:t>
      </w:r>
    </w:p>
    <w:p w14:paraId="4CDB7B61" w14:textId="77777777" w:rsidR="00AF2080" w:rsidRPr="00AF2080" w:rsidRDefault="00AF2080" w:rsidP="00AF2080">
      <w:pPr>
        <w:rPr>
          <w:b/>
          <w:bCs/>
        </w:rPr>
      </w:pPr>
      <w:r w:rsidRPr="00AF2080">
        <w:rPr>
          <w:b/>
          <w:bCs/>
        </w:rPr>
        <w:t>Balení</w:t>
      </w:r>
    </w:p>
    <w:p w14:paraId="1B190C03" w14:textId="77777777" w:rsidR="00AF2080" w:rsidRPr="00AF2080" w:rsidRDefault="00AF2080" w:rsidP="00AF2080">
      <w:r w:rsidRPr="00AF2080">
        <w:t>Vcelku v originálním plastovém sáčku.</w:t>
      </w:r>
    </w:p>
    <w:p w14:paraId="2AEE856A" w14:textId="77777777" w:rsidR="00AF2080" w:rsidRPr="00AF2080" w:rsidRDefault="00AF2080" w:rsidP="00AF2080">
      <w:pPr>
        <w:rPr>
          <w:b/>
          <w:bCs/>
        </w:rPr>
      </w:pPr>
      <w:r w:rsidRPr="00AF2080">
        <w:rPr>
          <w:b/>
          <w:bCs/>
        </w:rPr>
        <w:t>Upozornění</w:t>
      </w:r>
    </w:p>
    <w:p w14:paraId="1B810170" w14:textId="77777777" w:rsidR="00AF2080" w:rsidRPr="00AF2080" w:rsidRDefault="00AF2080" w:rsidP="00AF2080">
      <w:r w:rsidRPr="00AF2080">
        <w:t>Upozorňujeme, že mohou existovat mírné rozdíly v barvě v závislosti na konkrétní šarži.</w:t>
      </w:r>
    </w:p>
    <w:p w14:paraId="3F20D591" w14:textId="77777777" w:rsidR="00AF2080" w:rsidRPr="00AF2080" w:rsidRDefault="00AF2080" w:rsidP="00AF2080">
      <w:r w:rsidRPr="00AF2080">
        <w:t>Bezpečnostní list si můžete stáhnout v záložce "Ke stažení".</w:t>
      </w:r>
    </w:p>
    <w:p w14:paraId="405A63BA" w14:textId="77777777" w:rsidR="00710867" w:rsidRDefault="00710867"/>
    <w:sectPr w:rsidR="0071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39D5"/>
    <w:multiLevelType w:val="multilevel"/>
    <w:tmpl w:val="AD9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94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67"/>
    <w:rsid w:val="00503C80"/>
    <w:rsid w:val="00710867"/>
    <w:rsid w:val="00A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AE2BD-6D7C-4741-BC25-D70C7D6A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0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8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8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8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8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8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8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8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8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8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8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8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208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dlovysvet.cz/cs/62-vune-a-esencialni-oleje-silice?typ-vune=prirodni-silice-esencialni-o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dlovysvet.cz/cs/62-vune-a-esencialni-oleje-silice?typ-vune=imitace-luxusniho-parfemu,parfemova-kompozice" TargetMode="External"/><Relationship Id="rId5" Type="http://schemas.openxmlformats.org/officeDocument/2006/relationships/hyperlink" Target="https://www.mydlovysvet.cz/cs/60-barvy-do-mydel-barvy-do-kosmeti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2026-02-20T10:58:00Z</dcterms:created>
  <dcterms:modified xsi:type="dcterms:W3CDTF">2026-02-20T10:59:00Z</dcterms:modified>
</cp:coreProperties>
</file>